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DF3E77">
        <w:rPr>
          <w:b/>
          <w:sz w:val="28"/>
          <w:szCs w:val="28"/>
        </w:rPr>
        <w:t>Показатели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>эффективности деятельности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>Министерства образования Пензенской области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>в сфере противодействия коррупции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3E77">
        <w:rPr>
          <w:b/>
          <w:sz w:val="28"/>
          <w:szCs w:val="28"/>
        </w:rPr>
        <w:t xml:space="preserve">за </w:t>
      </w:r>
      <w:r w:rsidRPr="00DF3E77">
        <w:rPr>
          <w:b/>
          <w:sz w:val="28"/>
          <w:szCs w:val="28"/>
          <w:lang w:val="en-US"/>
        </w:rPr>
        <w:t>I</w:t>
      </w:r>
      <w:r w:rsidRPr="00DF3E77">
        <w:rPr>
          <w:b/>
          <w:sz w:val="28"/>
          <w:szCs w:val="28"/>
        </w:rPr>
        <w:t xml:space="preserve"> квартал 202</w:t>
      </w:r>
      <w:r w:rsidR="00486363">
        <w:rPr>
          <w:b/>
          <w:sz w:val="28"/>
          <w:szCs w:val="28"/>
        </w:rPr>
        <w:t>3</w:t>
      </w:r>
      <w:r w:rsidRPr="00DF3E77">
        <w:rPr>
          <w:b/>
          <w:sz w:val="28"/>
          <w:szCs w:val="28"/>
        </w:rPr>
        <w:t xml:space="preserve"> года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outlineLvl w:val="0"/>
      </w:pPr>
    </w:p>
    <w:p w:rsidR="00DF3E77" w:rsidRPr="00DF3E77" w:rsidRDefault="00DF3E77" w:rsidP="00DF3E77">
      <w:pPr>
        <w:widowControl w:val="0"/>
        <w:tabs>
          <w:tab w:val="left" w:pos="480"/>
        </w:tabs>
        <w:autoSpaceDE w:val="0"/>
        <w:autoSpaceDN w:val="0"/>
        <w:adjustRightInd w:val="0"/>
        <w:jc w:val="both"/>
        <w:rPr>
          <w:b/>
        </w:rPr>
      </w:pPr>
      <w:r w:rsidRPr="00DF3E77">
        <w:rPr>
          <w:b/>
        </w:rPr>
        <w:t>Таблица 1. «Показатели, отражающие организационную работу подразделений (должностных лиц) по вопросам противодействия коррупции»</w:t>
      </w:r>
    </w:p>
    <w:p w:rsidR="00DF3E77" w:rsidRPr="00DF3E77" w:rsidRDefault="00DF3E77" w:rsidP="00DF3E77">
      <w:pPr>
        <w:widowControl w:val="0"/>
        <w:tabs>
          <w:tab w:val="left" w:pos="480"/>
        </w:tabs>
        <w:autoSpaceDE w:val="0"/>
        <w:autoSpaceDN w:val="0"/>
        <w:adjustRightInd w:val="0"/>
        <w:jc w:val="both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497"/>
        <w:gridCol w:w="1559"/>
        <w:gridCol w:w="3686"/>
      </w:tblGrid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tabs>
                <w:tab w:val="left" w:pos="285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rPr>
                <w:iCs/>
              </w:rPr>
              <w:t>№</w:t>
            </w: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DF3E77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rPr>
                <w:color w:val="000000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autoSpaceDE w:val="0"/>
              <w:autoSpaceDN w:val="0"/>
              <w:adjustRightInd w:val="0"/>
              <w:ind w:firstLine="34"/>
              <w:jc w:val="center"/>
              <w:rPr>
                <w:iCs/>
              </w:rPr>
            </w:pPr>
            <w:r w:rsidRPr="00DF3E77">
              <w:rPr>
                <w:iCs/>
              </w:rPr>
              <w:t>Значение</w:t>
            </w:r>
          </w:p>
          <w:p w:rsidR="00DF3E77" w:rsidRPr="00DF3E77" w:rsidRDefault="00DF3E77" w:rsidP="00DF3E77">
            <w:pPr>
              <w:autoSpaceDE w:val="0"/>
              <w:autoSpaceDN w:val="0"/>
              <w:adjustRightInd w:val="0"/>
              <w:ind w:firstLine="34"/>
              <w:jc w:val="center"/>
              <w:rPr>
                <w:iCs/>
              </w:rPr>
            </w:pPr>
            <w:r w:rsidRPr="00DF3E77">
              <w:rPr>
                <w:iCs/>
              </w:rPr>
              <w:t>Да / Нет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DF3E77" w:rsidP="00DF3E77">
            <w:pPr>
              <w:autoSpaceDE w:val="0"/>
              <w:autoSpaceDN w:val="0"/>
              <w:adjustRightInd w:val="0"/>
              <w:ind w:firstLine="34"/>
              <w:jc w:val="center"/>
              <w:rPr>
                <w:iCs/>
              </w:rPr>
            </w:pPr>
            <w:r w:rsidRPr="00DF3E77">
              <w:rPr>
                <w:iCs/>
              </w:rPr>
              <w:t>Примечание</w:t>
            </w: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Закрепление в должностном регламенте одного из заместителей руководителя государственного органа функций по организации и координированию антикоррупционной работы в соответствующем органе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F3E77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486363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i/>
                <w:color w:val="000000"/>
              </w:rPr>
              <w:t>Фомин Алексей Николаевич</w:t>
            </w: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Закрепление в должностных регламентах должностных лиц, ответственных за работу по профилактике коррупционных и иных правонарушений, фу</w:t>
            </w:r>
            <w:r w:rsidR="00486363">
              <w:rPr>
                <w:color w:val="000000"/>
              </w:rPr>
              <w:t xml:space="preserve">нкций, предусмотренных пунктом </w:t>
            </w:r>
            <w:r w:rsidRPr="00DF3E77">
              <w:rPr>
                <w:color w:val="000000"/>
              </w:rPr>
              <w:t>2 постановления Губернатора Пензенской области от 19.03.2010 №19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F3E77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DF3E77">
              <w:rPr>
                <w:i/>
                <w:color w:val="000000"/>
              </w:rPr>
              <w:t>Волошина Елена Александровна</w:t>
            </w:r>
          </w:p>
          <w:p w:rsidR="00DF3E77" w:rsidRPr="00DF3E77" w:rsidRDefault="00486363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i/>
                <w:color w:val="000000"/>
              </w:rPr>
              <w:t>Щ</w:t>
            </w:r>
            <w:r w:rsidR="00D63BAF">
              <w:rPr>
                <w:i/>
                <w:color w:val="000000"/>
              </w:rPr>
              <w:t>ёголева Евгения Сергее</w:t>
            </w:r>
            <w:r>
              <w:rPr>
                <w:i/>
                <w:color w:val="000000"/>
              </w:rPr>
              <w:t>вна</w:t>
            </w: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Наличие утвержденного Плана мероприятий по противодействию коррупции в государственном органе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F3E77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4202E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i/>
                <w:color w:val="000000"/>
              </w:rPr>
              <w:t>П</w:t>
            </w:r>
            <w:r w:rsidR="00B47F14" w:rsidRPr="006C397B">
              <w:rPr>
                <w:i/>
                <w:color w:val="000000"/>
              </w:rPr>
              <w:t xml:space="preserve">риказ Министерства образования Пензенской области от </w:t>
            </w:r>
            <w:r w:rsidR="00B47F14" w:rsidRPr="00C07FDA">
              <w:rPr>
                <w:i/>
                <w:color w:val="000000"/>
              </w:rPr>
              <w:t>3</w:t>
            </w:r>
            <w:r w:rsidR="00B47F14">
              <w:rPr>
                <w:i/>
                <w:color w:val="000000"/>
              </w:rPr>
              <w:t>0.09.2021 № 472/01-07</w:t>
            </w:r>
            <w:r w:rsidR="00486363">
              <w:rPr>
                <w:i/>
                <w:color w:val="000000"/>
              </w:rPr>
              <w:t xml:space="preserve"> (с последующими изменениями)</w:t>
            </w: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Соответствие подраздела по вопросам противодействия коррупции на официальном сайте государственного органа Требованиям к размещению и наполнению подразделов, посвященных вопросам противодействия коррупции официальных сайтов исполнительных органов государственной власти Пензенской области, утвержденным распоряжением Губернатора Пензенской области от 08.04.2014 № 100-р (с последующими изменениями)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F3E77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Наличие графика приема граждан руководителем государственного органа и его заместителями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F3E77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F3E77" w:rsidRDefault="00DF3E77" w:rsidP="0048636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Своевременное предст</w:t>
            </w:r>
            <w:r w:rsidR="00486363">
              <w:rPr>
                <w:color w:val="000000"/>
              </w:rPr>
              <w:t xml:space="preserve">авление отчетной информации о  </w:t>
            </w:r>
            <w:r w:rsidRPr="00DF3E77">
              <w:rPr>
                <w:color w:val="000000"/>
              </w:rPr>
              <w:t>оде реализации мероприятий по противодействию коррупции, согласно срокам, утвержденным распоряжением Губернатора Пензенской области от 08.04.2014 №100-р (с последующими изменениями)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F3E77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  <w:shd w:val="clear" w:color="auto" w:fill="auto"/>
          </w:tcPr>
          <w:p w:rsidR="00DF3E77" w:rsidRPr="00D63BAF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3BAF">
              <w:t xml:space="preserve">Своевременное выполнение мероприятий Плана противодействия коррупции в Пензенской области </w:t>
            </w:r>
            <w:r w:rsidR="00D63BAF" w:rsidRPr="00D63BAF">
              <w:t>на 2021 - 2024 годы, утвержденного распоряжением Губернатора Пензенской области от 20.09.2021 № 545-р</w:t>
            </w:r>
          </w:p>
        </w:tc>
        <w:tc>
          <w:tcPr>
            <w:tcW w:w="1559" w:type="dxa"/>
            <w:shd w:val="clear" w:color="auto" w:fill="auto"/>
          </w:tcPr>
          <w:p w:rsidR="00DF3E77" w:rsidRPr="00D63BAF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  <w:r w:rsidRPr="00D63BAF">
              <w:rPr>
                <w:b/>
              </w:rPr>
              <w:t>Да</w:t>
            </w:r>
          </w:p>
        </w:tc>
        <w:tc>
          <w:tcPr>
            <w:tcW w:w="368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6"/>
              </w:numPr>
              <w:tabs>
                <w:tab w:val="left" w:pos="480"/>
              </w:tabs>
              <w:autoSpaceDE w:val="0"/>
              <w:autoSpaceDN w:val="0"/>
              <w:adjustRightInd w:val="0"/>
              <w:ind w:left="454"/>
              <w:jc w:val="center"/>
            </w:pPr>
          </w:p>
        </w:tc>
        <w:tc>
          <w:tcPr>
            <w:tcW w:w="9497" w:type="dxa"/>
          </w:tcPr>
          <w:p w:rsidR="00DF3E77" w:rsidRPr="00DF3E77" w:rsidRDefault="00DF3E77" w:rsidP="00DF3E7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DF3E77">
              <w:rPr>
                <w:rFonts w:eastAsia="Calibri"/>
                <w:lang w:eastAsia="en-US"/>
              </w:rPr>
              <w:t>Мониторинг выполнения организациями, функции и полномочия учредителя в отношении которых осуществляет орган государственной власти Пензенской области, требований статьи 13.3 Федерального закона от 25.12.2008 № 273-ФЗ «О противодействии коррупции» (с последующими изменениями)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686" w:type="dxa"/>
          </w:tcPr>
          <w:p w:rsidR="00DF3E77" w:rsidRPr="00DF3E77" w:rsidRDefault="0085590C" w:rsidP="00DF3E7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eastAsia="en-US"/>
              </w:rPr>
            </w:pPr>
            <w:r w:rsidRPr="00D63BAF">
              <w:rPr>
                <w:rFonts w:eastAsia="Calibri"/>
                <w:i/>
                <w:lang w:eastAsia="en-US"/>
              </w:rPr>
              <w:t>Март 2022</w:t>
            </w:r>
            <w:r w:rsidR="00DF3E77" w:rsidRPr="00D63BAF">
              <w:rPr>
                <w:rFonts w:eastAsia="Calibri"/>
                <w:i/>
                <w:lang w:eastAsia="en-US"/>
              </w:rPr>
              <w:t xml:space="preserve"> года</w:t>
            </w:r>
          </w:p>
        </w:tc>
      </w:tr>
    </w:tbl>
    <w:p w:rsidR="00DF3E77" w:rsidRPr="00DF3E77" w:rsidRDefault="00DF3E77" w:rsidP="00DF3E77">
      <w:pPr>
        <w:widowControl w:val="0"/>
        <w:tabs>
          <w:tab w:val="left" w:pos="480"/>
        </w:tabs>
        <w:autoSpaceDE w:val="0"/>
        <w:autoSpaceDN w:val="0"/>
        <w:adjustRightInd w:val="0"/>
        <w:rPr>
          <w:b/>
        </w:rPr>
      </w:pPr>
    </w:p>
    <w:p w:rsidR="00DF3E77" w:rsidRPr="00DF3E77" w:rsidRDefault="00DF3E77" w:rsidP="00DF3E77">
      <w:pPr>
        <w:widowControl w:val="0"/>
        <w:tabs>
          <w:tab w:val="left" w:pos="480"/>
        </w:tabs>
        <w:autoSpaceDE w:val="0"/>
        <w:autoSpaceDN w:val="0"/>
        <w:adjustRightInd w:val="0"/>
        <w:rPr>
          <w:b/>
        </w:rPr>
      </w:pPr>
    </w:p>
    <w:p w:rsidR="00DF3E77" w:rsidRPr="00DF3E77" w:rsidRDefault="00DF3E77" w:rsidP="00DF3E77">
      <w:pPr>
        <w:widowControl w:val="0"/>
        <w:tabs>
          <w:tab w:val="left" w:pos="480"/>
        </w:tabs>
        <w:autoSpaceDE w:val="0"/>
        <w:autoSpaceDN w:val="0"/>
        <w:adjustRightInd w:val="0"/>
        <w:rPr>
          <w:b/>
        </w:rPr>
      </w:pPr>
      <w:r w:rsidRPr="00DF3E77">
        <w:rPr>
          <w:b/>
        </w:rPr>
        <w:t>Таблица 2. «Показатели результативности деятельности подразделений (должностных лиц)  в сфере противодействия коррупции»</w:t>
      </w:r>
    </w:p>
    <w:p w:rsidR="00DF3E77" w:rsidRPr="00DF3E77" w:rsidRDefault="00DF3E77" w:rsidP="00DF3E77">
      <w:pPr>
        <w:widowControl w:val="0"/>
        <w:tabs>
          <w:tab w:val="left" w:pos="480"/>
        </w:tabs>
        <w:autoSpaceDE w:val="0"/>
        <w:autoSpaceDN w:val="0"/>
        <w:adjustRightInd w:val="0"/>
        <w:rPr>
          <w:b/>
          <w:sz w:val="1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559"/>
        <w:gridCol w:w="1559"/>
        <w:gridCol w:w="3686"/>
      </w:tblGrid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№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Наименование показателя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t>Позиция</w:t>
            </w:r>
            <w:r w:rsidRPr="00DF3E77">
              <w:rPr>
                <w:iCs/>
              </w:rPr>
              <w:t xml:space="preserve"> в приложении №3 (№4)*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rPr>
                <w:color w:val="000000"/>
              </w:rPr>
              <w:t>Цифровое значение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rPr>
                <w:iCs/>
              </w:rPr>
              <w:t>Примечание</w:t>
            </w: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3E77">
              <w:rPr>
                <w:color w:val="000000"/>
              </w:rPr>
              <w:t>Количество граждан, в отношении которых установлены факты представления недостоверных и (или) неполных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службы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3.2</w:t>
            </w:r>
          </w:p>
          <w:p w:rsidR="00DF3E77" w:rsidRPr="00DF3E77" w:rsidRDefault="00DF3E77" w:rsidP="00DF3E77">
            <w:pPr>
              <w:jc w:val="center"/>
            </w:pPr>
            <w:r w:rsidRPr="00DF3E77">
              <w:t>(3.3)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2.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486363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>Количество</w:t>
            </w:r>
            <w:r w:rsidR="00DF3E77" w:rsidRPr="00DF3E77">
              <w:rPr>
                <w:color w:val="000000"/>
              </w:rPr>
              <w:t xml:space="preserve"> служащих, в отношении которых установлены факты представления недостоверных и (или) неполных сведений о доходах, об имуществе и обязательствах имущественного характера, представляемых государственными гражданскими служащими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4.2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(4.3)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3.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CC7642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 xml:space="preserve">Количество </w:t>
            </w:r>
            <w:r w:rsidR="00DF3E77" w:rsidRPr="00DF3E77">
              <w:rPr>
                <w:color w:val="000000"/>
              </w:rPr>
              <w:t>служащих, в отношении которых установлены факты несоблюдения ограничений и запретов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6.2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(6.3.1)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4.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3E77">
              <w:rPr>
                <w:color w:val="000000"/>
              </w:rPr>
              <w:t>Ко</w:t>
            </w:r>
            <w:r w:rsidR="00CC7642">
              <w:rPr>
                <w:color w:val="000000"/>
              </w:rPr>
              <w:t xml:space="preserve">личество </w:t>
            </w:r>
            <w:r w:rsidRPr="00DF3E77">
              <w:rPr>
                <w:color w:val="000000"/>
              </w:rPr>
              <w:t>служащих, в отношении которых установлены факты несоблюдения требований о предотвращении или урегулировании конфликта интересов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6.3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(6.3.2)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5.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CC7642" w:rsidP="00DF3E7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 w:rsidR="00DF3E77" w:rsidRPr="00DF3E77">
              <w:rPr>
                <w:color w:val="000000"/>
              </w:rPr>
              <w:t>служащих, не уведомивших (несвоевременно уведомивших) при фактическом выполнении иной оплачиваемой деятельности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8.2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</w:tr>
      <w:tr w:rsidR="00DF3E77" w:rsidRPr="00DF3E77" w:rsidTr="00DF3E77">
        <w:trPr>
          <w:trHeight w:val="470"/>
        </w:trPr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6.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Количество обращений от граждан и организаций о совершении служащими коррупционных правонарушений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9.1.1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7.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Количество проведенных заседаний комиссий по соблюдению требований к служебному поведению и урегулированию конфликта интересов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10.2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CC7642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rPr>
          <w:trHeight w:val="505"/>
        </w:trPr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8.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Количество служащих</w:t>
            </w:r>
            <w:r w:rsidR="00CC7642">
              <w:rPr>
                <w:color w:val="000000"/>
              </w:rPr>
              <w:t>, привлеченных к дисциплинарной</w:t>
            </w:r>
            <w:r w:rsidRPr="00DF3E77">
              <w:rPr>
                <w:color w:val="000000"/>
              </w:rPr>
              <w:t xml:space="preserve"> ответственности за совершение коррупционных правонарушений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11.1.1</w:t>
            </w:r>
          </w:p>
          <w:p w:rsidR="00DF3E77" w:rsidRPr="00DF3E77" w:rsidRDefault="00DF3E77" w:rsidP="00DF3E77">
            <w:pPr>
              <w:jc w:val="center"/>
            </w:pPr>
            <w:r w:rsidRPr="00DF3E77">
              <w:t>(11.2.1)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9.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rPr>
                <w:color w:val="000000"/>
              </w:rPr>
            </w:pPr>
            <w:r w:rsidRPr="00DF3E77">
              <w:rPr>
                <w:color w:val="000000"/>
              </w:rPr>
              <w:t>Количество служащих, уволенных за совершение коррупционных проступков, правонарушений, несоблюдение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12.1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</w:tr>
      <w:tr w:rsidR="00DF3E77" w:rsidRPr="00DF3E77" w:rsidTr="00DF3E77">
        <w:tc>
          <w:tcPr>
            <w:tcW w:w="534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10.</w:t>
            </w:r>
          </w:p>
        </w:tc>
        <w:tc>
          <w:tcPr>
            <w:tcW w:w="7938" w:type="dxa"/>
            <w:shd w:val="clear" w:color="auto" w:fill="auto"/>
          </w:tcPr>
          <w:p w:rsidR="00DF3E77" w:rsidRPr="00DF3E77" w:rsidRDefault="00CC7642" w:rsidP="00DF3E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Количество уведомлений</w:t>
            </w:r>
            <w:r w:rsidR="00DF3E77" w:rsidRPr="00DF3E77">
              <w:rPr>
                <w:color w:val="000000"/>
              </w:rPr>
              <w:t xml:space="preserve"> служащих о фактах обращений в целях склонения их к совершению коррупционных правонарушений</w:t>
            </w:r>
          </w:p>
        </w:tc>
        <w:tc>
          <w:tcPr>
            <w:tcW w:w="1559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13.1.1</w:t>
            </w:r>
          </w:p>
        </w:tc>
        <w:tc>
          <w:tcPr>
            <w:tcW w:w="1559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b/>
              </w:rPr>
              <w:t>0</w:t>
            </w:r>
          </w:p>
        </w:tc>
        <w:tc>
          <w:tcPr>
            <w:tcW w:w="3686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</w:tr>
    </w:tbl>
    <w:p w:rsidR="00DF3E77" w:rsidRPr="00DF3E77" w:rsidRDefault="00DF3E77" w:rsidP="00DF3E77">
      <w:pPr>
        <w:widowControl w:val="0"/>
        <w:tabs>
          <w:tab w:val="left" w:pos="1515"/>
          <w:tab w:val="center" w:pos="7285"/>
        </w:tabs>
        <w:autoSpaceDE w:val="0"/>
        <w:autoSpaceDN w:val="0"/>
        <w:adjustRightInd w:val="0"/>
        <w:rPr>
          <w:b/>
        </w:rPr>
      </w:pPr>
      <w:r w:rsidRPr="00DF3E77">
        <w:rPr>
          <w:b/>
        </w:rPr>
        <w:tab/>
      </w:r>
    </w:p>
    <w:p w:rsidR="00DF3E77" w:rsidRPr="00DF3E77" w:rsidRDefault="00DF3E77" w:rsidP="00DF3E77">
      <w:pPr>
        <w:widowControl w:val="0"/>
        <w:tabs>
          <w:tab w:val="left" w:pos="1515"/>
          <w:tab w:val="center" w:pos="7285"/>
        </w:tabs>
        <w:autoSpaceDE w:val="0"/>
        <w:autoSpaceDN w:val="0"/>
        <w:adjustRightInd w:val="0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5"/>
        <w:gridCol w:w="1691"/>
        <w:gridCol w:w="6804"/>
        <w:gridCol w:w="3544"/>
        <w:gridCol w:w="2268"/>
      </w:tblGrid>
      <w:tr w:rsidR="00DF3E77" w:rsidRPr="00DF3E77" w:rsidTr="00DF3E77">
        <w:trPr>
          <w:trHeight w:val="519"/>
        </w:trPr>
        <w:tc>
          <w:tcPr>
            <w:tcW w:w="534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74" w:type="dxa"/>
            <w:gridSpan w:val="4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Наименование показателя</w:t>
            </w:r>
          </w:p>
        </w:tc>
        <w:tc>
          <w:tcPr>
            <w:tcW w:w="2268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t>Позиция</w:t>
            </w:r>
            <w:r w:rsidRPr="00DF3E77">
              <w:rPr>
                <w:iCs/>
              </w:rPr>
              <w:t xml:space="preserve"> 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iCs/>
              </w:rPr>
              <w:t>в приложении №3(4)*</w:t>
            </w:r>
          </w:p>
        </w:tc>
      </w:tr>
      <w:tr w:rsidR="00DF3E77" w:rsidRPr="00DF3E77" w:rsidTr="00DF3E77">
        <w:trPr>
          <w:trHeight w:val="403"/>
        </w:trPr>
        <w:tc>
          <w:tcPr>
            <w:tcW w:w="534" w:type="dxa"/>
          </w:tcPr>
          <w:p w:rsidR="00DF3E77" w:rsidRPr="00DF3E77" w:rsidRDefault="00DF3E77" w:rsidP="00DF3E77">
            <w:pPr>
              <w:widowControl w:val="0"/>
              <w:rPr>
                <w:color w:val="000000"/>
              </w:rPr>
            </w:pPr>
            <w:r w:rsidRPr="00DF3E77">
              <w:rPr>
                <w:color w:val="000000"/>
              </w:rPr>
              <w:t>11.</w:t>
            </w:r>
          </w:p>
        </w:tc>
        <w:tc>
          <w:tcPr>
            <w:tcW w:w="12474" w:type="dxa"/>
            <w:gridSpan w:val="4"/>
            <w:shd w:val="clear" w:color="auto" w:fill="auto"/>
          </w:tcPr>
          <w:p w:rsidR="00DF3E77" w:rsidRPr="00DF3E77" w:rsidRDefault="00DF3E77" w:rsidP="00DF3E77">
            <w:pPr>
              <w:widowControl w:val="0"/>
              <w:rPr>
                <w:color w:val="000000"/>
              </w:rPr>
            </w:pPr>
            <w:r w:rsidRPr="00DF3E77">
              <w:rPr>
                <w:color w:val="000000"/>
              </w:rPr>
              <w:t>Количество мероприятий антикоррупционной направленности, проведенных в отчетный период с участием общественных объединений и организаций</w:t>
            </w:r>
          </w:p>
        </w:tc>
        <w:tc>
          <w:tcPr>
            <w:tcW w:w="2268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16.2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(16.4)</w:t>
            </w: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№</w:t>
            </w: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Дата проведения  мероприятия</w:t>
            </w:r>
          </w:p>
        </w:tc>
        <w:tc>
          <w:tcPr>
            <w:tcW w:w="68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Наименование (содержание) мероприятия</w:t>
            </w:r>
          </w:p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 xml:space="preserve"> </w:t>
            </w:r>
          </w:p>
        </w:tc>
        <w:tc>
          <w:tcPr>
            <w:tcW w:w="35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 xml:space="preserve">Количество участников </w:t>
            </w: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numPr>
                <w:ilvl w:val="0"/>
                <w:numId w:val="7"/>
              </w:numPr>
              <w:ind w:left="417"/>
              <w:jc w:val="center"/>
              <w:rPr>
                <w:color w:val="000000"/>
              </w:rPr>
            </w:pP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нет</w:t>
            </w:r>
          </w:p>
        </w:tc>
        <w:tc>
          <w:tcPr>
            <w:tcW w:w="35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numPr>
                <w:ilvl w:val="0"/>
                <w:numId w:val="7"/>
              </w:numPr>
              <w:ind w:left="417"/>
              <w:jc w:val="center"/>
              <w:rPr>
                <w:color w:val="000000"/>
              </w:rPr>
            </w:pP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5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numPr>
                <w:ilvl w:val="0"/>
                <w:numId w:val="7"/>
              </w:numPr>
              <w:ind w:left="417"/>
              <w:jc w:val="center"/>
              <w:rPr>
                <w:color w:val="000000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</w:tbl>
    <w:p w:rsidR="00DF3E77" w:rsidRPr="00DF3E77" w:rsidRDefault="00DF3E77" w:rsidP="00DF3E77">
      <w:pPr>
        <w:widowControl w:val="0"/>
        <w:rPr>
          <w:i/>
          <w:color w:val="000000"/>
        </w:rPr>
      </w:pPr>
    </w:p>
    <w:p w:rsidR="00DF3E77" w:rsidRPr="00DF3E77" w:rsidRDefault="00DF3E77" w:rsidP="00DF3E77">
      <w:pPr>
        <w:widowControl w:val="0"/>
        <w:rPr>
          <w:i/>
          <w:color w:val="00000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5"/>
        <w:gridCol w:w="1691"/>
        <w:gridCol w:w="6844"/>
        <w:gridCol w:w="3504"/>
        <w:gridCol w:w="2268"/>
      </w:tblGrid>
      <w:tr w:rsidR="00DF3E77" w:rsidRPr="00DF3E77" w:rsidTr="00DF3E77">
        <w:trPr>
          <w:trHeight w:val="519"/>
        </w:trPr>
        <w:tc>
          <w:tcPr>
            <w:tcW w:w="534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474" w:type="dxa"/>
            <w:gridSpan w:val="4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Наименование показателя</w:t>
            </w:r>
          </w:p>
        </w:tc>
        <w:tc>
          <w:tcPr>
            <w:tcW w:w="2268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t>Позиция</w:t>
            </w:r>
            <w:r w:rsidRPr="00DF3E77">
              <w:rPr>
                <w:iCs/>
              </w:rPr>
              <w:t xml:space="preserve"> 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rPr>
                <w:iCs/>
              </w:rPr>
              <w:t xml:space="preserve">в приложении 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iCs/>
              </w:rPr>
              <w:t>№3 (4)*</w:t>
            </w:r>
          </w:p>
        </w:tc>
      </w:tr>
      <w:tr w:rsidR="00DF3E77" w:rsidRPr="00DF3E77" w:rsidTr="00DF3E77">
        <w:trPr>
          <w:trHeight w:val="403"/>
        </w:trPr>
        <w:tc>
          <w:tcPr>
            <w:tcW w:w="534" w:type="dxa"/>
          </w:tcPr>
          <w:p w:rsidR="00DF3E77" w:rsidRPr="00DF3E77" w:rsidRDefault="00DF3E77" w:rsidP="00DF3E77">
            <w:pPr>
              <w:widowControl w:val="0"/>
              <w:rPr>
                <w:color w:val="000000"/>
              </w:rPr>
            </w:pPr>
            <w:r w:rsidRPr="00DF3E77">
              <w:rPr>
                <w:color w:val="000000"/>
              </w:rPr>
              <w:t>12.</w:t>
            </w:r>
          </w:p>
        </w:tc>
        <w:tc>
          <w:tcPr>
            <w:tcW w:w="12474" w:type="dxa"/>
            <w:gridSpan w:val="4"/>
            <w:shd w:val="clear" w:color="auto" w:fill="auto"/>
          </w:tcPr>
          <w:p w:rsidR="00DF3E77" w:rsidRPr="00DF3E77" w:rsidRDefault="00DF3E77" w:rsidP="00DF3E77">
            <w:pPr>
              <w:widowControl w:val="0"/>
              <w:rPr>
                <w:color w:val="000000"/>
              </w:rPr>
            </w:pPr>
            <w:r w:rsidRPr="00DF3E77">
              <w:rPr>
                <w:color w:val="000000"/>
              </w:rPr>
              <w:t>Количество выступлений антикоррупционной направленности официальных представителей органов власти в общероссийских, региональных, муниципальных средствах массовой информации</w:t>
            </w:r>
          </w:p>
        </w:tc>
        <w:tc>
          <w:tcPr>
            <w:tcW w:w="2268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17.1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№</w:t>
            </w: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 xml:space="preserve">Дата проведения  </w:t>
            </w:r>
          </w:p>
        </w:tc>
        <w:tc>
          <w:tcPr>
            <w:tcW w:w="68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Тема выступления</w:t>
            </w:r>
          </w:p>
        </w:tc>
        <w:tc>
          <w:tcPr>
            <w:tcW w:w="35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 xml:space="preserve">Наименование СМИ </w:t>
            </w: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98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1</w:t>
            </w: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нет</w:t>
            </w:r>
          </w:p>
        </w:tc>
        <w:tc>
          <w:tcPr>
            <w:tcW w:w="35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5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44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504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</w:tbl>
    <w:p w:rsidR="00DF3E77" w:rsidRPr="00DF3E77" w:rsidRDefault="00DF3E77" w:rsidP="00DF3E77">
      <w:pPr>
        <w:widowControl w:val="0"/>
        <w:tabs>
          <w:tab w:val="left" w:pos="1515"/>
          <w:tab w:val="center" w:pos="7285"/>
        </w:tabs>
        <w:autoSpaceDE w:val="0"/>
        <w:autoSpaceDN w:val="0"/>
        <w:adjustRightInd w:val="0"/>
        <w:rPr>
          <w:b/>
        </w:rPr>
      </w:pPr>
    </w:p>
    <w:p w:rsidR="00DF3E77" w:rsidRPr="00DF3E77" w:rsidRDefault="00DF3E77" w:rsidP="00DF3E77">
      <w:pPr>
        <w:widowControl w:val="0"/>
        <w:tabs>
          <w:tab w:val="left" w:pos="1515"/>
          <w:tab w:val="center" w:pos="7285"/>
        </w:tabs>
        <w:autoSpaceDE w:val="0"/>
        <w:autoSpaceDN w:val="0"/>
        <w:adjustRightInd w:val="0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5"/>
        <w:gridCol w:w="1691"/>
        <w:gridCol w:w="6844"/>
        <w:gridCol w:w="3504"/>
        <w:gridCol w:w="2268"/>
      </w:tblGrid>
      <w:tr w:rsidR="00DF3E77" w:rsidRPr="00DF3E77" w:rsidTr="00DF3E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77" w:rsidRPr="00DF3E77" w:rsidRDefault="00DF3E77" w:rsidP="00DF3E77">
            <w:pPr>
              <w:widowControl w:val="0"/>
              <w:jc w:val="both"/>
              <w:rPr>
                <w:i/>
                <w:color w:val="000000"/>
              </w:rPr>
            </w:pPr>
            <w:r w:rsidRPr="00DF3E77">
              <w:rPr>
                <w:i/>
                <w:color w:val="000000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t>Позиция</w:t>
            </w:r>
            <w:r w:rsidRPr="00DF3E77">
              <w:rPr>
                <w:iCs/>
              </w:rPr>
              <w:t xml:space="preserve"> 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DF3E77">
              <w:rPr>
                <w:iCs/>
              </w:rPr>
              <w:t xml:space="preserve">в приложении 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rPr>
                <w:iCs/>
              </w:rPr>
              <w:t>№3 (4)*</w:t>
            </w:r>
          </w:p>
        </w:tc>
      </w:tr>
      <w:tr w:rsidR="00DF3E77" w:rsidRPr="00DF3E77" w:rsidTr="00DF3E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13.</w:t>
            </w:r>
          </w:p>
        </w:tc>
        <w:tc>
          <w:tcPr>
            <w:tcW w:w="1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77" w:rsidRPr="00DF3E77" w:rsidRDefault="00DF3E77" w:rsidP="00DF3E77">
            <w:pPr>
              <w:widowControl w:val="0"/>
              <w:jc w:val="both"/>
              <w:rPr>
                <w:i/>
                <w:color w:val="000000"/>
              </w:rPr>
            </w:pPr>
            <w:r w:rsidRPr="00DF3E77">
              <w:rPr>
                <w:color w:val="000000"/>
              </w:rPr>
              <w:t>Количество программ, фильмов, печатных изданий, сетевых изданий антикоррупционной направленности, созданных самостоятельно или при поддержке органов государственной власти</w:t>
            </w:r>
            <w:r w:rsidRPr="00DF3E77">
              <w:rPr>
                <w:i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17.2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(17.3)</w:t>
            </w: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№</w:t>
            </w: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Даты выхода</w:t>
            </w:r>
          </w:p>
        </w:tc>
        <w:tc>
          <w:tcPr>
            <w:tcW w:w="68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 xml:space="preserve">Название программ, фильмов, изданий </w:t>
            </w:r>
          </w:p>
        </w:tc>
        <w:tc>
          <w:tcPr>
            <w:tcW w:w="35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Примечание</w:t>
            </w: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312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1</w:t>
            </w: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  <w:r w:rsidRPr="00DF3E77">
              <w:rPr>
                <w:color w:val="000000"/>
              </w:rPr>
              <w:t>нет</w:t>
            </w:r>
          </w:p>
        </w:tc>
        <w:tc>
          <w:tcPr>
            <w:tcW w:w="35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</w:tcPr>
          <w:p w:rsidR="00DF3E77" w:rsidRPr="00DF3E77" w:rsidRDefault="00DF3E77" w:rsidP="00DF3E77">
            <w:pPr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691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4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504" w:type="dxa"/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DF3E77" w:rsidRPr="00DF3E77" w:rsidTr="00DF3E7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34" w:type="dxa"/>
          <w:wAfter w:w="2268" w:type="dxa"/>
          <w:trHeight w:val="271"/>
        </w:trPr>
        <w:tc>
          <w:tcPr>
            <w:tcW w:w="435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numPr>
                <w:ilvl w:val="0"/>
                <w:numId w:val="8"/>
              </w:numPr>
              <w:ind w:left="360"/>
              <w:jc w:val="center"/>
              <w:rPr>
                <w:color w:val="000000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844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504" w:type="dxa"/>
            <w:tcBorders>
              <w:bottom w:val="single" w:sz="4" w:space="0" w:color="auto"/>
            </w:tcBorders>
          </w:tcPr>
          <w:p w:rsidR="00DF3E77" w:rsidRPr="00DF3E77" w:rsidRDefault="00DF3E77" w:rsidP="00DF3E77">
            <w:pPr>
              <w:widowControl w:val="0"/>
              <w:jc w:val="center"/>
              <w:rPr>
                <w:color w:val="000000"/>
              </w:rPr>
            </w:pPr>
          </w:p>
        </w:tc>
      </w:tr>
    </w:tbl>
    <w:p w:rsidR="00DF3E77" w:rsidRPr="00DF3E77" w:rsidRDefault="00DF3E77" w:rsidP="00DF3E77">
      <w:pPr>
        <w:widowControl w:val="0"/>
        <w:tabs>
          <w:tab w:val="left" w:pos="1515"/>
          <w:tab w:val="center" w:pos="7285"/>
        </w:tabs>
        <w:autoSpaceDE w:val="0"/>
        <w:autoSpaceDN w:val="0"/>
        <w:adjustRightInd w:val="0"/>
        <w:rPr>
          <w:b/>
        </w:rPr>
      </w:pPr>
    </w:p>
    <w:p w:rsidR="00DF3E77" w:rsidRPr="00DF3E77" w:rsidRDefault="00DF3E77" w:rsidP="00DF3E77">
      <w:pPr>
        <w:widowControl w:val="0"/>
        <w:tabs>
          <w:tab w:val="left" w:pos="1515"/>
          <w:tab w:val="center" w:pos="7285"/>
        </w:tabs>
        <w:autoSpaceDE w:val="0"/>
        <w:autoSpaceDN w:val="0"/>
        <w:adjustRightInd w:val="0"/>
        <w:rPr>
          <w:b/>
        </w:rPr>
      </w:pPr>
    </w:p>
    <w:p w:rsidR="00DF3E77" w:rsidRPr="00DF3E77" w:rsidRDefault="00DF3E77" w:rsidP="00DF3E77">
      <w:pPr>
        <w:widowControl w:val="0"/>
        <w:autoSpaceDE w:val="0"/>
        <w:autoSpaceDN w:val="0"/>
        <w:adjustRightInd w:val="0"/>
        <w:rPr>
          <w:b/>
        </w:rPr>
      </w:pPr>
      <w:r w:rsidRPr="00DF3E77">
        <w:rPr>
          <w:b/>
        </w:rPr>
        <w:t>Таблица 3. «Справочная информация»</w:t>
      </w:r>
    </w:p>
    <w:p w:rsidR="00DF3E77" w:rsidRPr="00DF3E77" w:rsidRDefault="00DF3E77" w:rsidP="00DF3E77">
      <w:pPr>
        <w:widowControl w:val="0"/>
        <w:autoSpaceDE w:val="0"/>
        <w:autoSpaceDN w:val="0"/>
        <w:adjustRightInd w:val="0"/>
        <w:rPr>
          <w:b/>
          <w:sz w:val="14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646"/>
        <w:gridCol w:w="2410"/>
        <w:gridCol w:w="1843"/>
        <w:gridCol w:w="1701"/>
      </w:tblGrid>
      <w:tr w:rsidR="00DF3E77" w:rsidRPr="00DF3E77" w:rsidTr="00DF3E77">
        <w:tc>
          <w:tcPr>
            <w:tcW w:w="56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№</w:t>
            </w:r>
          </w:p>
        </w:tc>
        <w:tc>
          <w:tcPr>
            <w:tcW w:w="864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iCs/>
                <w:color w:val="000000"/>
              </w:rPr>
              <w:t>Наименование</w:t>
            </w:r>
          </w:p>
        </w:tc>
        <w:tc>
          <w:tcPr>
            <w:tcW w:w="2410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iCs/>
              </w:rPr>
              <w:t xml:space="preserve">Позиция в приложении </w:t>
            </w:r>
            <w:r w:rsidRPr="00DF3E77">
              <w:t>№3 (№4)</w:t>
            </w:r>
            <w:r w:rsidRPr="00DF3E77">
              <w:rPr>
                <w:vertAlign w:val="superscript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F3E77">
              <w:rPr>
                <w:color w:val="000000"/>
              </w:rPr>
              <w:t>Цифровое значение</w:t>
            </w:r>
          </w:p>
        </w:tc>
        <w:tc>
          <w:tcPr>
            <w:tcW w:w="1701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F3E77">
              <w:rPr>
                <w:iCs/>
              </w:rPr>
              <w:t>Примечание</w:t>
            </w:r>
          </w:p>
        </w:tc>
      </w:tr>
      <w:tr w:rsidR="00DF3E77" w:rsidRPr="00DF3E77" w:rsidTr="00DF3E77">
        <w:tc>
          <w:tcPr>
            <w:tcW w:w="56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30"/>
            </w:pPr>
          </w:p>
        </w:tc>
        <w:tc>
          <w:tcPr>
            <w:tcW w:w="8646" w:type="dxa"/>
            <w:shd w:val="clear" w:color="auto" w:fill="auto"/>
          </w:tcPr>
          <w:p w:rsidR="00DF3E77" w:rsidRPr="00DF3E77" w:rsidRDefault="00CC7642" w:rsidP="00DF3E7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color w:val="000000"/>
              </w:rPr>
              <w:t xml:space="preserve">Штатная численность государственных гражданских </w:t>
            </w:r>
            <w:r w:rsidR="00DF3E77" w:rsidRPr="00DF3E77">
              <w:rPr>
                <w:color w:val="000000"/>
              </w:rPr>
              <w:t>служащих</w:t>
            </w:r>
          </w:p>
        </w:tc>
        <w:tc>
          <w:tcPr>
            <w:tcW w:w="2410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-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(1.1.1)</w:t>
            </w:r>
          </w:p>
        </w:tc>
        <w:tc>
          <w:tcPr>
            <w:tcW w:w="1843" w:type="dxa"/>
            <w:shd w:val="clear" w:color="auto" w:fill="auto"/>
          </w:tcPr>
          <w:p w:rsidR="00DF3E77" w:rsidRPr="00DF3E77" w:rsidRDefault="0085590C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000000" w:themeColor="text1"/>
              </w:rPr>
              <w:t>78</w:t>
            </w:r>
          </w:p>
        </w:tc>
        <w:tc>
          <w:tcPr>
            <w:tcW w:w="1701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c>
          <w:tcPr>
            <w:tcW w:w="56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30"/>
            </w:pPr>
          </w:p>
        </w:tc>
        <w:tc>
          <w:tcPr>
            <w:tcW w:w="8646" w:type="dxa"/>
            <w:shd w:val="clear" w:color="auto" w:fill="auto"/>
          </w:tcPr>
          <w:p w:rsidR="00DF3E77" w:rsidRPr="00DF3E77" w:rsidRDefault="00CC7642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</w:rPr>
              <w:t xml:space="preserve">Штатная численность государственных гражданских </w:t>
            </w:r>
            <w:r w:rsidR="00DF3E77" w:rsidRPr="00DF3E77">
              <w:rPr>
                <w:color w:val="000000"/>
              </w:rPr>
              <w:t>служащих, подающих сведения о своих доходах, имуществе, обязательствах имущественного характера, а также доходах, имуществе, обязательствах имущественного характера супруги (супруга), а также несовершеннолетних детей</w:t>
            </w:r>
          </w:p>
        </w:tc>
        <w:tc>
          <w:tcPr>
            <w:tcW w:w="2410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1.1.1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(1.2.1)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F3E77" w:rsidRPr="00DF3E77" w:rsidRDefault="00DC7BBB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01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F3E77" w:rsidRPr="00DF3E77" w:rsidTr="00DF3E77">
        <w:tc>
          <w:tcPr>
            <w:tcW w:w="568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30"/>
            </w:pPr>
          </w:p>
        </w:tc>
        <w:tc>
          <w:tcPr>
            <w:tcW w:w="8646" w:type="dxa"/>
            <w:shd w:val="clear" w:color="auto" w:fill="auto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3E77">
              <w:rPr>
                <w:color w:val="000000"/>
              </w:rPr>
              <w:t>Принято на службу служащих</w:t>
            </w:r>
          </w:p>
        </w:tc>
        <w:tc>
          <w:tcPr>
            <w:tcW w:w="2410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1.2</w:t>
            </w:r>
          </w:p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F3E77">
              <w:t>(1.3)</w:t>
            </w:r>
          </w:p>
        </w:tc>
        <w:tc>
          <w:tcPr>
            <w:tcW w:w="1843" w:type="dxa"/>
            <w:shd w:val="clear" w:color="auto" w:fill="auto"/>
          </w:tcPr>
          <w:p w:rsidR="00DF3E77" w:rsidRPr="00DF3E77" w:rsidRDefault="0085590C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DF3E77" w:rsidRPr="00DF3E77" w:rsidRDefault="00DF3E77" w:rsidP="00DF3E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DF3E77" w:rsidRPr="00DF3E77" w:rsidRDefault="00DF3E77" w:rsidP="00DF3E77">
      <w:pPr>
        <w:rPr>
          <w:sz w:val="12"/>
        </w:rPr>
      </w:pPr>
    </w:p>
    <w:p w:rsidR="00DF3E77" w:rsidRPr="00DF3E77" w:rsidRDefault="00DF3E77" w:rsidP="00DF3E77"/>
    <w:p w:rsidR="00DF3E77" w:rsidRPr="00DF3E77" w:rsidRDefault="00DF3E77" w:rsidP="00DF3E77">
      <w:r w:rsidRPr="00DF3E77">
        <w:t>________</w:t>
      </w:r>
    </w:p>
    <w:p w:rsidR="00DF3E77" w:rsidRPr="00DF3E77" w:rsidRDefault="00DF3E77" w:rsidP="00DF3E77">
      <w:pPr>
        <w:rPr>
          <w:sz w:val="8"/>
        </w:rPr>
      </w:pPr>
    </w:p>
    <w:p w:rsidR="00CD1C27" w:rsidRPr="00FC4CC8" w:rsidRDefault="00DF3E77" w:rsidP="00FC4CC8">
      <w:pPr>
        <w:jc w:val="both"/>
        <w:rPr>
          <w:sz w:val="20"/>
          <w:szCs w:val="20"/>
        </w:rPr>
      </w:pPr>
      <w:r w:rsidRPr="00DF3E77">
        <w:rPr>
          <w:sz w:val="28"/>
          <w:vertAlign w:val="superscript"/>
        </w:rPr>
        <w:t xml:space="preserve">*  </w:t>
      </w:r>
      <w:r w:rsidRPr="00DF3E77">
        <w:rPr>
          <w:vertAlign w:val="superscript"/>
        </w:rPr>
        <w:t xml:space="preserve"> </w:t>
      </w:r>
      <w:r w:rsidRPr="00DF3E77">
        <w:t xml:space="preserve">номер позиции в приложении №3(по итогам за год приложения №4) распоряжения </w:t>
      </w:r>
      <w:r w:rsidRPr="00DF3E77">
        <w:rPr>
          <w:bCs/>
          <w:kern w:val="32"/>
        </w:rPr>
        <w:t>Губернатора Пензенской области от 08.04.2014 № 100-р «О некоторых вопросах организации деятельности исполнительных органов государственной власти Пензенской области по противодействию коррупции» (с последующими изменениям</w:t>
      </w:r>
      <w:r w:rsidR="00FC4CC8">
        <w:rPr>
          <w:bCs/>
          <w:kern w:val="32"/>
        </w:rPr>
        <w:t>и)</w:t>
      </w:r>
    </w:p>
    <w:sectPr w:rsidR="00CD1C27" w:rsidRPr="00FC4CC8" w:rsidSect="003228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7B" w:rsidRDefault="00DB2C7B" w:rsidP="00537442">
      <w:r>
        <w:separator/>
      </w:r>
    </w:p>
  </w:endnote>
  <w:endnote w:type="continuationSeparator" w:id="0">
    <w:p w:rsidR="00DB2C7B" w:rsidRDefault="00DB2C7B" w:rsidP="0053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7B" w:rsidRDefault="00DB2C7B" w:rsidP="00537442">
      <w:r>
        <w:separator/>
      </w:r>
    </w:p>
  </w:footnote>
  <w:footnote w:type="continuationSeparator" w:id="0">
    <w:p w:rsidR="00DB2C7B" w:rsidRDefault="00DB2C7B" w:rsidP="00537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452FC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70E45"/>
    <w:multiLevelType w:val="multilevel"/>
    <w:tmpl w:val="B48002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8707C79"/>
    <w:multiLevelType w:val="multilevel"/>
    <w:tmpl w:val="EEB055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B6561E0"/>
    <w:multiLevelType w:val="hybridMultilevel"/>
    <w:tmpl w:val="2B12D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76F1C"/>
    <w:multiLevelType w:val="hybridMultilevel"/>
    <w:tmpl w:val="BA668314"/>
    <w:lvl w:ilvl="0" w:tplc="708403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34F6D"/>
    <w:multiLevelType w:val="hybridMultilevel"/>
    <w:tmpl w:val="D250F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C0239"/>
    <w:multiLevelType w:val="hybridMultilevel"/>
    <w:tmpl w:val="5E0C616E"/>
    <w:lvl w:ilvl="0" w:tplc="A76C7F1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BD27A8E"/>
    <w:multiLevelType w:val="hybridMultilevel"/>
    <w:tmpl w:val="EAFA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86"/>
    <w:rsid w:val="000138FA"/>
    <w:rsid w:val="00033849"/>
    <w:rsid w:val="00033ABA"/>
    <w:rsid w:val="00045784"/>
    <w:rsid w:val="00070120"/>
    <w:rsid w:val="000845E0"/>
    <w:rsid w:val="000955FD"/>
    <w:rsid w:val="000A7303"/>
    <w:rsid w:val="000B783E"/>
    <w:rsid w:val="000C67AA"/>
    <w:rsid w:val="00107260"/>
    <w:rsid w:val="00111286"/>
    <w:rsid w:val="00132815"/>
    <w:rsid w:val="001409AD"/>
    <w:rsid w:val="00146674"/>
    <w:rsid w:val="0018085C"/>
    <w:rsid w:val="001817E5"/>
    <w:rsid w:val="001A2840"/>
    <w:rsid w:val="001B1BA2"/>
    <w:rsid w:val="001C0F47"/>
    <w:rsid w:val="001C5A15"/>
    <w:rsid w:val="001D058A"/>
    <w:rsid w:val="001E2863"/>
    <w:rsid w:val="001F1B63"/>
    <w:rsid w:val="002310A4"/>
    <w:rsid w:val="00240EA5"/>
    <w:rsid w:val="0026288E"/>
    <w:rsid w:val="002731B8"/>
    <w:rsid w:val="00280E41"/>
    <w:rsid w:val="002872FB"/>
    <w:rsid w:val="002970D4"/>
    <w:rsid w:val="002A59D5"/>
    <w:rsid w:val="002B506E"/>
    <w:rsid w:val="00312C6B"/>
    <w:rsid w:val="00322757"/>
    <w:rsid w:val="003228A6"/>
    <w:rsid w:val="003240CA"/>
    <w:rsid w:val="00353BD8"/>
    <w:rsid w:val="00364F4B"/>
    <w:rsid w:val="00380621"/>
    <w:rsid w:val="003C4DE5"/>
    <w:rsid w:val="003D31C3"/>
    <w:rsid w:val="00404797"/>
    <w:rsid w:val="00407E2E"/>
    <w:rsid w:val="004177C3"/>
    <w:rsid w:val="004202E7"/>
    <w:rsid w:val="00422883"/>
    <w:rsid w:val="0045136D"/>
    <w:rsid w:val="00470EEF"/>
    <w:rsid w:val="004818E7"/>
    <w:rsid w:val="00486018"/>
    <w:rsid w:val="00486363"/>
    <w:rsid w:val="004C692D"/>
    <w:rsid w:val="00511E97"/>
    <w:rsid w:val="005306F9"/>
    <w:rsid w:val="0053584A"/>
    <w:rsid w:val="00537442"/>
    <w:rsid w:val="00546F03"/>
    <w:rsid w:val="005961EA"/>
    <w:rsid w:val="005B5B72"/>
    <w:rsid w:val="005D5C2C"/>
    <w:rsid w:val="005D5D6C"/>
    <w:rsid w:val="005D5D6D"/>
    <w:rsid w:val="005E154A"/>
    <w:rsid w:val="005F3D78"/>
    <w:rsid w:val="00622F72"/>
    <w:rsid w:val="006249BA"/>
    <w:rsid w:val="0063163B"/>
    <w:rsid w:val="00643643"/>
    <w:rsid w:val="00644E6F"/>
    <w:rsid w:val="00663C20"/>
    <w:rsid w:val="00682086"/>
    <w:rsid w:val="006B510E"/>
    <w:rsid w:val="006D2823"/>
    <w:rsid w:val="006E61EE"/>
    <w:rsid w:val="006F11F2"/>
    <w:rsid w:val="006F3043"/>
    <w:rsid w:val="006F3C43"/>
    <w:rsid w:val="007039B8"/>
    <w:rsid w:val="00723EC6"/>
    <w:rsid w:val="007450CD"/>
    <w:rsid w:val="00746186"/>
    <w:rsid w:val="00763B71"/>
    <w:rsid w:val="00767C18"/>
    <w:rsid w:val="00791B77"/>
    <w:rsid w:val="00795A51"/>
    <w:rsid w:val="007C14F3"/>
    <w:rsid w:val="007E1E68"/>
    <w:rsid w:val="007F1D35"/>
    <w:rsid w:val="007F7CD8"/>
    <w:rsid w:val="008004FB"/>
    <w:rsid w:val="00802752"/>
    <w:rsid w:val="00820BD9"/>
    <w:rsid w:val="008310ED"/>
    <w:rsid w:val="00841361"/>
    <w:rsid w:val="008513A3"/>
    <w:rsid w:val="008524A6"/>
    <w:rsid w:val="0085590C"/>
    <w:rsid w:val="008658A0"/>
    <w:rsid w:val="00866571"/>
    <w:rsid w:val="00866962"/>
    <w:rsid w:val="008930D2"/>
    <w:rsid w:val="008B29BF"/>
    <w:rsid w:val="008F198F"/>
    <w:rsid w:val="00902665"/>
    <w:rsid w:val="00916F4F"/>
    <w:rsid w:val="00926EBD"/>
    <w:rsid w:val="00940ADF"/>
    <w:rsid w:val="0095107C"/>
    <w:rsid w:val="009561C8"/>
    <w:rsid w:val="00957D57"/>
    <w:rsid w:val="00960F8D"/>
    <w:rsid w:val="00990BF3"/>
    <w:rsid w:val="009A135B"/>
    <w:rsid w:val="009E1614"/>
    <w:rsid w:val="00A16944"/>
    <w:rsid w:val="00A52D41"/>
    <w:rsid w:val="00A62E28"/>
    <w:rsid w:val="00AA15B7"/>
    <w:rsid w:val="00AB5F73"/>
    <w:rsid w:val="00AB6C06"/>
    <w:rsid w:val="00AC40D5"/>
    <w:rsid w:val="00AD20EA"/>
    <w:rsid w:val="00AF1FCA"/>
    <w:rsid w:val="00B377C4"/>
    <w:rsid w:val="00B37ECB"/>
    <w:rsid w:val="00B47F14"/>
    <w:rsid w:val="00B660B2"/>
    <w:rsid w:val="00B6734A"/>
    <w:rsid w:val="00BB0697"/>
    <w:rsid w:val="00BD27E8"/>
    <w:rsid w:val="00BD6B54"/>
    <w:rsid w:val="00BE0F99"/>
    <w:rsid w:val="00BF3ED2"/>
    <w:rsid w:val="00C150D5"/>
    <w:rsid w:val="00C469AE"/>
    <w:rsid w:val="00C55526"/>
    <w:rsid w:val="00C66274"/>
    <w:rsid w:val="00C6685A"/>
    <w:rsid w:val="00C74E94"/>
    <w:rsid w:val="00C85303"/>
    <w:rsid w:val="00C901BF"/>
    <w:rsid w:val="00CA5FDA"/>
    <w:rsid w:val="00CB25ED"/>
    <w:rsid w:val="00CC7642"/>
    <w:rsid w:val="00CD1C27"/>
    <w:rsid w:val="00CE7560"/>
    <w:rsid w:val="00D20749"/>
    <w:rsid w:val="00D32373"/>
    <w:rsid w:val="00D63BAF"/>
    <w:rsid w:val="00DB2C7B"/>
    <w:rsid w:val="00DB47EE"/>
    <w:rsid w:val="00DC7BBB"/>
    <w:rsid w:val="00DE554C"/>
    <w:rsid w:val="00DF3E77"/>
    <w:rsid w:val="00E37A07"/>
    <w:rsid w:val="00E91764"/>
    <w:rsid w:val="00EA2D44"/>
    <w:rsid w:val="00EA6E8D"/>
    <w:rsid w:val="00EF1195"/>
    <w:rsid w:val="00F06E86"/>
    <w:rsid w:val="00F11435"/>
    <w:rsid w:val="00F1443D"/>
    <w:rsid w:val="00F157B2"/>
    <w:rsid w:val="00F16654"/>
    <w:rsid w:val="00F261B6"/>
    <w:rsid w:val="00F50B27"/>
    <w:rsid w:val="00F51B34"/>
    <w:rsid w:val="00F71A37"/>
    <w:rsid w:val="00FB6D12"/>
    <w:rsid w:val="00FC3480"/>
    <w:rsid w:val="00FC4CC8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F8292-D0FE-4D10-AAB5-8703B3F1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E86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06E8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F06E86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E8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6E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06E8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 Indent"/>
    <w:basedOn w:val="a"/>
    <w:link w:val="a4"/>
    <w:rsid w:val="00F06E86"/>
    <w:pPr>
      <w:widowControl w:val="0"/>
      <w:ind w:left="-142" w:firstLine="142"/>
      <w:jc w:val="center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06E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5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59D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3228A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322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3228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22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46186"/>
    <w:rPr>
      <w:b/>
      <w:bCs/>
    </w:rPr>
  </w:style>
  <w:style w:type="paragraph" w:styleId="aa">
    <w:name w:val="Normal (Web)"/>
    <w:basedOn w:val="a"/>
    <w:uiPriority w:val="99"/>
    <w:semiHidden/>
    <w:unhideWhenUsed/>
    <w:rsid w:val="008513A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40479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DF3E77"/>
  </w:style>
  <w:style w:type="table" w:customStyle="1" w:styleId="12">
    <w:name w:val="Сетка таблицы1"/>
    <w:basedOn w:val="a1"/>
    <w:next w:val="a8"/>
    <w:uiPriority w:val="39"/>
    <w:rsid w:val="00DF3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3E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endnote text"/>
    <w:basedOn w:val="a"/>
    <w:link w:val="ad"/>
    <w:uiPriority w:val="99"/>
    <w:semiHidden/>
    <w:unhideWhenUsed/>
    <w:rsid w:val="00537442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374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5374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B745-7655-4B9A-9265-028DE7F1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Погорельцева</dc:creator>
  <cp:keywords/>
  <dc:description/>
  <cp:lastModifiedBy>Марина Пужаева</cp:lastModifiedBy>
  <cp:revision>3</cp:revision>
  <cp:lastPrinted>2023-04-13T14:43:00Z</cp:lastPrinted>
  <dcterms:created xsi:type="dcterms:W3CDTF">2023-05-03T09:31:00Z</dcterms:created>
  <dcterms:modified xsi:type="dcterms:W3CDTF">2023-05-03T09:32:00Z</dcterms:modified>
</cp:coreProperties>
</file>